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2D58A59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7777777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2021./202</w:t>
            </w:r>
            <w:r w:rsidR="00226462" w:rsidRPr="0017531F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574431B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t>Hrvatska književnost 19.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52936E5" w:rsidR="004B553E" w:rsidRPr="0017531F" w:rsidRDefault="003F61E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B6293E5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opredmetni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1311B0D" w:rsidR="004B553E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47D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5F4843F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DC1E25C" w:rsidR="004B553E" w:rsidRPr="0017531F" w:rsidRDefault="00847D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DBECD7D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47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3B7AB4B" w:rsidR="00393964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847D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7289E4" w:rsidR="00453362" w:rsidRPr="0017531F" w:rsidRDefault="003F61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2C603BA" w:rsidR="00453362" w:rsidRPr="0017531F" w:rsidRDefault="003F61E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806FA9" w:rsidR="00453362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AEB8119" w:rsidR="00453362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241, utorkom 10-12 predavanja, 18-20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8471F6" w:rsidR="00453362" w:rsidRPr="0017531F" w:rsidRDefault="008D76C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55B311A" w:rsidR="00453362" w:rsidRPr="0017531F" w:rsidRDefault="008D76C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9D1CB7" w:rsidR="00453362" w:rsidRPr="0017531F" w:rsidRDefault="008D76C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636E9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1DCF10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prof. dr. sc. Kornelija Kuvač-</w:t>
            </w:r>
            <w:proofErr w:type="spellStart"/>
            <w:r w:rsidRPr="008D76C6">
              <w:rPr>
                <w:rFonts w:ascii="Merriweather" w:hAnsi="Merriweather" w:cs="Times New Roman"/>
                <w:sz w:val="16"/>
                <w:szCs w:val="16"/>
              </w:rPr>
              <w:t>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12592F4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F8B2452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2606F9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A203465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Ana Marin, mag.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edu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philol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croat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D3C580B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avulelija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2CEB9F1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731C0A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949A38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Nakon odslušanih predavanja, seminara i ispunjenih zadataka studenti će moći:</w:t>
            </w:r>
          </w:p>
          <w:p w14:paraId="2AED3AC0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nabrojati i kronološki poredati stilske formacije u hrvatskoj </w:t>
            </w:r>
          </w:p>
          <w:p w14:paraId="69F39A82" w14:textId="7C07327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književnosti 19. stoljeća</w:t>
            </w:r>
          </w:p>
          <w:p w14:paraId="417B675C" w14:textId="61374DD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imenovati najznačajnije hrvatske književnike 19. stoljeća i </w:t>
            </w:r>
          </w:p>
          <w:p w14:paraId="3639111C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svrstati ih u pripadajuću stilsku formaciju</w:t>
            </w:r>
          </w:p>
          <w:p w14:paraId="46522D19" w14:textId="646A0D26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prepoznati strukturalne elemente karakteristične za književni </w:t>
            </w:r>
          </w:p>
          <w:p w14:paraId="5998EE53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tekst pisan u romantizmu, </w:t>
            </w:r>
            <w:proofErr w:type="spellStart"/>
            <w:r w:rsidRPr="00C71AB2">
              <w:rPr>
                <w:rFonts w:ascii="Merriweather" w:hAnsi="Merriweather" w:cs="Times New Roman"/>
                <w:sz w:val="16"/>
                <w:szCs w:val="16"/>
              </w:rPr>
              <w:t>protorealizmu</w:t>
            </w:r>
            <w:proofErr w:type="spellEnd"/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, realizmu ili modernizmu </w:t>
            </w:r>
          </w:p>
          <w:p w14:paraId="5AFBC29D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objasniti društvene uzroke nastanka hrvatskog narodnog </w:t>
            </w:r>
          </w:p>
          <w:p w14:paraId="6A5F4B79" w14:textId="33E511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preporoda, njegove književne i kulturološke temelje i utjecaj na razvoj hrvatske književnosti</w:t>
            </w:r>
          </w:p>
          <w:p w14:paraId="764FCF83" w14:textId="72EF2B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objasniti razliku pojmova hrvatska preporodna književnost i</w:t>
            </w:r>
            <w:r w:rsidRPr="00C71AB2"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 romantizma</w:t>
            </w:r>
          </w:p>
          <w:p w14:paraId="6ED8C9DA" w14:textId="7117AE7E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interpretirati tekstove hrvatskih književnika 19. stoljeća s </w:t>
            </w:r>
          </w:p>
          <w:p w14:paraId="497CFB2B" w14:textId="696FC0F0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obzirom na pojedinačne stilske, sadržajne i ideološke osobitosti kao i osobitosti 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razdoblja </w:t>
            </w:r>
          </w:p>
          <w:p w14:paraId="5ABC87B9" w14:textId="46477474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usporediti razvoj hrvatske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19. stoljeća s razvojem </w:t>
            </w:r>
          </w:p>
          <w:p w14:paraId="0DAF9BA7" w14:textId="6D2C6C2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europskih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</w:t>
            </w:r>
          </w:p>
          <w:p w14:paraId="24F3082C" w14:textId="3B140E2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kriti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ki se osvrnuti na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evnopovijesni narativ o hrvatskoj </w:t>
            </w:r>
          </w:p>
          <w:p w14:paraId="1A8D43CC" w14:textId="5692F1D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evnosti 19. st.</w:t>
            </w:r>
          </w:p>
          <w:p w14:paraId="13E2A08B" w14:textId="133C34A6" w:rsidR="00310F9A" w:rsidRPr="0017531F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napisati stru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ni rad iz podru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ja koje obuhvaća sadr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aj kolegij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C254923" w14:textId="0552F6EB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 xml:space="preserve">Razvoj viših stupnjeva kompetencije </w:t>
            </w:r>
            <w:proofErr w:type="spellStart"/>
            <w:r w:rsidRPr="00847D00">
              <w:rPr>
                <w:rFonts w:ascii="Merriweather" w:hAnsi="Merriweather" w:cs="Times New Roman"/>
                <w:sz w:val="16"/>
                <w:szCs w:val="16"/>
              </w:rPr>
              <w:t>literarnoestetskoga</w:t>
            </w:r>
            <w:proofErr w:type="spellEnd"/>
            <w:r w:rsidRPr="00847D0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itanja tekstova</w:t>
            </w:r>
          </w:p>
          <w:p w14:paraId="4D73B455" w14:textId="1B2F7D18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hrvatske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evnosti 19. stoljeća.</w:t>
            </w:r>
          </w:p>
          <w:p w14:paraId="12CA2F78" w14:textId="10491C0D" w:rsidR="00310F9A" w:rsidRPr="0017531F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Aktualizacija i suvremen pristup hrvatskoj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evnoj baštini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34CB07B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CBF1C19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BAE7E04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CF64AFD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DE4A2DD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FF40452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AFD8AE3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1388930" w:rsidR="00FC2198" w:rsidRPr="0017531F" w:rsidRDefault="00847D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C71AB2">
              <w:rPr>
                <w:rFonts w:ascii="Merriweather" w:hAnsi="Merriweather" w:cs="Times New Roman"/>
                <w:sz w:val="16"/>
                <w:szCs w:val="16"/>
              </w:rPr>
              <w:t xml:space="preserve"> oba položena kolokvija (iznad 50%) zamjenjuju pismeni ispit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2D023B1" w14:textId="20255CE3" w:rsidR="00FC2198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Nazočnost na predavanjima i seminarima min. 70%, rezultat u Merlinu (rješavanje domaćih zadaća) min. 50%,  oba kolokvija riješena s minimalno 20% točnih odgovora. 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Izložen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seminarski rad (studenti dvopredmetnoga studija nemaju obvezu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>pisanja završne verzije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0F5860A3" w14:textId="40DD8465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Predana prezentacija seminarskog rada. </w:t>
            </w:r>
          </w:p>
          <w:p w14:paraId="0D2CFA0D" w14:textId="77777777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4DEE6BC" w14:textId="6F4C8A3C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NEOPRAVDANO </w:t>
            </w: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>NEIZVRŠENI ZADATCI NEĆE SE ZAMJENJIVATI DAVANJEM DODATNOG SEMINARSKOG RADA NEGO ĆE STUDENT TREBATI PONOVNO SLUŠATI KOLEGIJ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5D50B85F" w:rsidR="00847D00" w:rsidRPr="00C71AB2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856DFC3" w:rsidR="00FC2198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82A236E" w:rsidR="00FC2198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AB77A22" w:rsidR="00FC2198" w:rsidRPr="0017531F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11C5C5A9" w:rsidR="00FC2198" w:rsidRPr="0017531F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97B2898" w14:textId="0517D2A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Prikaz povijesnog razvoja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s najva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nijim autorima i njihovim opusima te stilovima, pravcima i modelima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od hrvatskog narodnog preporoda, preko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protorealizma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realizma do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etaka moderne. Cilj je upoznati studente s razvojem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19. stoljeća u konstituiranju nacionalnog identiteta 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kulure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 to u kontekstu s paralelnim društvenim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evnopovijesnim zbivanjima u ostalim europskim zemljama. </w:t>
            </w:r>
          </w:p>
          <w:p w14:paraId="232A0C09" w14:textId="3D611A75" w:rsidR="00FC2198" w:rsidRPr="0017531F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evnici: Stanko Vraz, Petar Preradović, 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Dimitrija Demeter, 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Antun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Mato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Franjo Marković, August Šenoa,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Josip Kozarac, Vjenceslav Novak, Ksaver Šandor Gjalski, Josip Eugen Tomić,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Fran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Silvije Strahimir 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ević,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Brlić,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Janko Leskovar, Antun Gustav Matoš, Ivo Vojnović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D75D143" w14:textId="66DA0B6A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1. Upoznavanje sa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ajem kolegija.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novije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evnosti. Hrvatski narodni</w:t>
            </w:r>
          </w:p>
          <w:p w14:paraId="0183E07C" w14:textId="496FCBF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preporod. Ilirski pokret. Ilirizam, ilirsko ime. Ilirizam i kroatizam. Ljudevit Gaj. Novine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horvatzke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Danica. Antun Mihanović. Janko Drašković.</w:t>
            </w:r>
          </w:p>
          <w:p w14:paraId="750AC295" w14:textId="1ABB9E2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2. Okušavanje u razli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itim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evnim vrstama - Ljudevit Farkaš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Dramsko stvaralaštvo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Dimitrija Demetra. Poema Grobni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 polje. Zaokupljenost povijesnom tematikom - historicizam.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Kukuljević Sakcinski.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putopisne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u preporodu.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preporodni putopisi. S. Vraz, Matija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Maţuranić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Antun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8E99E49" w14:textId="427CC6A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3. Stanko Vraz i osnivanje Kola, 1842. Pjesnik,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ar, putopisac, prevoditelj. Preporodna gibanja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Dalmaciji.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Zora dalmatinska. </w:t>
            </w:r>
          </w:p>
          <w:p w14:paraId="60AC1B1E" w14:textId="61FF21E2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4. Razvoj poezije nakon S. Vraza. Pro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imanje klasicizma i romantizma u hrvatskoj poeziji narodnog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preporoda.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 - Petar Preradović. Patriotizam, refleksivnost, misticizam. Ivan 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Individualizam i kolektivizam.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Preporodne pjesnikinje (Ana Vidović,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, Jagoda Brlić).</w:t>
            </w:r>
          </w:p>
          <w:p w14:paraId="383DB4EE" w14:textId="19ED98B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5. Druga polovica 19. stoljeća u Europi i Hrvatskoj. Bachov apsolutizam i zamiranje preporodnih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gibanja. Mirko Bogović. Pjesnik,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dramatiĉar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urednik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asopisa Neven. Proza i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doba hrvatskog narodnog preporoda. </w:t>
            </w:r>
          </w:p>
          <w:p w14:paraId="3252D904" w14:textId="77777777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Razvoj novele u preporodno doba i nakon Bachova apsolutizma.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Sakcinski,</w:t>
            </w:r>
          </w:p>
          <w:p w14:paraId="168E4AE1" w14:textId="259C1EBF" w:rsidR="00FC2198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Demeter, Bogović,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Povijesne novele. Kukuljevićevo uvo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enje aktualne tematike.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psihološke novele.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Pripovijesti. Dnevni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ka proza. Pojava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etnika: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Vladimir Nikolić</w:t>
            </w:r>
          </w:p>
          <w:p w14:paraId="2CB7C778" w14:textId="5F77A21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7. Razvoj hrvatske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za vrijeme i nakon Bachova apsolutizma. 50-te i 60-te godine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Hrvatskoj.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 u funkciji konstituiranja moderne nacije. Djelovanje triju literarnih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generacija. 1. generacija: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Bogović, Grgo Martić,</w:t>
            </w:r>
          </w:p>
          <w:p w14:paraId="4C02958C" w14:textId="52CBDBCD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Frano Jukić. 2. generacija: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Motiv vjerske tolerancije.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Neven, Kolo.</w:t>
            </w:r>
          </w:p>
          <w:p w14:paraId="0BEE5CE4" w14:textId="3398EF1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8. Treća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generacija – ulazi potkraj apsolutizma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Lorković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I. Perkovac,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Naše gore list.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Predšenoina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Šenoina generacija. Pokušaji romana prije Šenoe.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iskustvo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ene. Ivan Krstitelj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Pripovijesti Mate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1A50CA9" w14:textId="1EB4F29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9.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Protorealizam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hrvatskoj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„Šenoino doba“.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Matice hrvatske za razvoj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Vijenac. Franjo Marković. Šenoin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programatski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Naša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1865. Polemike mladog Šenoe. Urednik Vijenca 1874-1881. Šenoino pjesništvo. Povjestice.</w:t>
            </w:r>
          </w:p>
          <w:p w14:paraId="738E6AA0" w14:textId="2BD52AC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10. Šenoina popularizacija romana. Model povijesnog romana A. Šenoe. Feljtonistika. Kritika.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Praški listovi.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Zagrebulje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O hrvatskom kazalištu. Šenoini romani i pripovijesti iz suvremenog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ivota.</w:t>
            </w:r>
          </w:p>
          <w:p w14:paraId="0A947F3A" w14:textId="0F1DA77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11. Hrvatski realizam. Pisci nakon Šenoe. Josip Eugen Tomić. Nastavljanje na Šenou: povijesna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suvremena tematika. Tomićev kazališni rad. Ferdo Becić. Eugen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 i borba za naturalizam.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polemika.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O romanu. Sukob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ara: Josip Pasarić i Janko Ibler.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Prodor regionalnih motiva u hrvatsku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evnost.</w:t>
            </w:r>
          </w:p>
          <w:p w14:paraId="39ED7057" w14:textId="53516A76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12. Miješanje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arskih,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kih, naturalisti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i modernisti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tendencija pri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stoljeća.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prvi hrvatski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Razvoj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noga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anra (J.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Leskovar, A. G. Matoš)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Ante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Bulevarski roman. Travestija.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ićeva feljtonistika,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pripovijesti i romani. U registraturi, 1888. – zabranjeni roman.</w:t>
            </w:r>
          </w:p>
          <w:p w14:paraId="216E586F" w14:textId="0F69AAB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13. Otpor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khuenovskoj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Hrvatskoj. Josip Kozarac, Pripovijesti i romani J. Kozarca. K. Š.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Gjalski. Tematika propadanja plemstva. Vjenceslav Novak.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asopisi druge polovice 19. st.</w:t>
            </w:r>
          </w:p>
          <w:p w14:paraId="31651C9B" w14:textId="189BC42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14. Pjesnici realizma. Poezija Silvija Strahimira Kranj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evića. Razvoj dramske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na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„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enskog pisma“ (nakon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).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M. J. Zagorke.</w:t>
            </w:r>
          </w:p>
          <w:p w14:paraId="6BEF0205" w14:textId="0CB4324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15. Hrvatska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 razdoblju realizma. Kraj 19. stoljeća – putem prema Moderni.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Kršenje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kih konvencija. Janko Leskovar,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Pojava A. G. Matoša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 Vojnovića.</w:t>
            </w:r>
          </w:p>
          <w:p w14:paraId="6E3A408E" w14:textId="4B2D69E9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Literatura za svaku jedinicu nalazi se u e-kolegiju.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05BFD65" w14:textId="106682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knj. I. Od Andrije 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ića Miošića do Augusta Šenoe</w:t>
            </w:r>
          </w:p>
          <w:p w14:paraId="6414C16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(1750.-1881.) (poglavlja od ilirizma do Šenoe)</w:t>
            </w:r>
          </w:p>
          <w:p w14:paraId="0B89B5BE" w14:textId="75F0FC8D" w:rsidR="00FC2198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knj. II. Realizam,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52F0DC" w14:textId="4DA25A6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Josip Bratulić, Hrvatsko devetnaesto stoljeće. Politika, jezik, kultura, Hrvatska sveu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ilišna naklada,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avni arhiv u Pazinu, Zagreb, 2018.</w:t>
            </w:r>
          </w:p>
          <w:p w14:paraId="24EF000A" w14:textId="3BA010C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Vinko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Brešić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stoljeća, Zagreb, 2015.</w:t>
            </w:r>
          </w:p>
          <w:p w14:paraId="7FE14A7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Davor Dukić,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Ilirocentrizam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intranacionalna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komparatistika: prolegomena za reviziju</w:t>
            </w:r>
          </w:p>
          <w:p w14:paraId="141667E6" w14:textId="3F8508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knjiţevnopovijesnog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narativa o 1830-im i 1840-im godinama, u: Transmisije kroatistike (zbornik),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2015., http://kroat.ffzg.unizg.hr/images/pdf/Transmisije_kroatistike.pdf</w:t>
            </w:r>
          </w:p>
          <w:p w14:paraId="3A9C9A27" w14:textId="42F5DF3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Branimir Donat,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Prakseologija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I.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Predmodernost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modernost. Zagreb, 2011.</w:t>
            </w:r>
          </w:p>
          <w:p w14:paraId="24D2A6F8" w14:textId="5AE195A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Petar Preradović u 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novog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itanja</w:t>
            </w:r>
          </w:p>
          <w:p w14:paraId="405C3D54" w14:textId="0886576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pripovjedaka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Ivana Perkovca</w:t>
            </w:r>
          </w:p>
          <w:p w14:paraId="2DA9931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Vilim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tradiciji narodnog smijeha</w:t>
            </w:r>
          </w:p>
          <w:p w14:paraId="5D7B9498" w14:textId="4526761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Stotinu godina fantasti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noga u hrvatskoj prozi</w:t>
            </w:r>
          </w:p>
          <w:p w14:paraId="69006581" w14:textId="43E13CC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 Bošković,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neoklasicizma i romantizma, Split, 2007. (od 48. do 161. str.)</w:t>
            </w:r>
          </w:p>
          <w:p w14:paraId="4F430158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https://www.ffst.unist.hr/images/50013807/Boskovic_hknr.pdf</w:t>
            </w:r>
          </w:p>
          <w:p w14:paraId="589773FE" w14:textId="06DF826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esko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Kranjĉevića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Od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arhivacije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 kanonizacije, Zagreb – Dubrovnik, Matica hrvatska</w:t>
            </w:r>
          </w:p>
          <w:p w14:paraId="4549CE1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– Matica hrvatska – ogranak Dubrovnik, 2015.</w:t>
            </w:r>
          </w:p>
          <w:p w14:paraId="3B74E529" w14:textId="45F0669D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Milorad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Ivo Frangeš: Ilirizam. Realizam. (Povijest hrvatske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4,</w:t>
            </w:r>
          </w:p>
          <w:p w14:paraId="0E881955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Zagreb, 1975.)</w:t>
            </w:r>
          </w:p>
          <w:p w14:paraId="164097A4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Hrvatska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19. i 20. stoljeća, Zagreb, 1997. (poglavlja posvećena ilirizmu</w:t>
            </w:r>
          </w:p>
          <w:p w14:paraId="4706262D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realizmu)</w:t>
            </w:r>
          </w:p>
          <w:p w14:paraId="51F35DA5" w14:textId="7D834B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Slavko 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danas (1100.-1941.), Zagreb, 1944; 1993.;</w:t>
            </w:r>
          </w:p>
          <w:p w14:paraId="005C5FDB" w14:textId="22D82F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Ivo Frangeš,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 – Ljubljana, 1987.</w:t>
            </w:r>
          </w:p>
          <w:p w14:paraId="205AC6B4" w14:textId="12339106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Dubravko Jel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romantizam, Zagreb, 2002.</w:t>
            </w:r>
          </w:p>
          <w:p w14:paraId="5585ABB9" w14:textId="7E36F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Slobodan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Prosperov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Novak,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2004;</w:t>
            </w:r>
          </w:p>
          <w:p w14:paraId="0419CB3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Dunja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Detoni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-Dujmić, Ljepša polovica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Zagreb, 1998.</w:t>
            </w:r>
          </w:p>
          <w:p w14:paraId="6C961C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Ante Franić, Hrvatski putopisi romantizma, 1983.</w:t>
            </w:r>
          </w:p>
          <w:p w14:paraId="55D32F8F" w14:textId="262805C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udni ljudi Augusta Šenoe. U: Rasprave i eseji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Rijeka, 1997.</w:t>
            </w:r>
          </w:p>
          <w:p w14:paraId="21D45A0B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Nikola Batušić, Hrvatska drama 19. stoljeća, Zagreb, 1981.</w:t>
            </w:r>
          </w:p>
          <w:p w14:paraId="0C8CD492" w14:textId="3238755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hrvatskog romana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kraja devetnaestog stoljeća,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1994.</w:t>
            </w:r>
          </w:p>
          <w:p w14:paraId="1B3149ED" w14:textId="0900F21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1992. Šenoina koncepcija povijesnog romana.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36. (2), str. 155-164.</w:t>
            </w:r>
          </w:p>
          <w:p w14:paraId="4CEDBCF3" w14:textId="38915085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1998. Poetika hajdu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ko-turske novelistike. U: Dani hvarskoga kazališta(24),</w:t>
            </w:r>
          </w:p>
          <w:p w14:paraId="5776846D" w14:textId="353AEF0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doba preporoda (ilirizam, romantizam),str. 112-123.</w:t>
            </w:r>
          </w:p>
          <w:p w14:paraId="78C334BE" w14:textId="4A2E1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Zvjezdana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Rados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Zadru (19. st.), Zadar, 2007.</w:t>
            </w:r>
          </w:p>
          <w:p w14:paraId="73CB537B" w14:textId="220973C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Marina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Protrka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Stvaranje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evne nacije. Oblikovanje kanona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evnoj periodici 19.</w:t>
            </w:r>
          </w:p>
          <w:p w14:paraId="5A4E9CA1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stoljeća. FF Zagreb, 2008.</w:t>
            </w:r>
          </w:p>
          <w:p w14:paraId="14DBAB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https://archive.org/details/StvaranjeKnjievneNacije</w:t>
            </w:r>
          </w:p>
          <w:p w14:paraId="44031D2C" w14:textId="5C77B90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M. Polemike o realizmu i naturalizmu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u Dani hvarskog kazališta: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Gra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 i rasprave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 kazalištu., Vol. 26 (2001) 1</w:t>
            </w:r>
          </w:p>
          <w:p w14:paraId="2C0DC91B" w14:textId="422E6E4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Pavli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Pavao, Kojoj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evnoj vrsti pripada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engića?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 znanost 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35 (1991), 3 ; str. 187-201.</w:t>
            </w:r>
          </w:p>
          <w:p w14:paraId="2DBB1143" w14:textId="526F7E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Tomasović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Mirko. 2003. »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Neopetrarkizam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repetrarkizam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hrvatskom romantizmu«, Forum, 42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(2003) 1–3, str. 331–346.</w:t>
            </w:r>
          </w:p>
          <w:p w14:paraId="0920151B" w14:textId="1726FFD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Partyka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Maria Dabrowska.1984. Projekcija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itaoca u Šenoinu romanu.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Umjetnost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rijeĉi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28., br. 4.,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str. 305-313.</w:t>
            </w:r>
          </w:p>
          <w:p w14:paraId="2ED6550C" w14:textId="48DDB49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Moć i nemoć fantastike,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krug Split, 2013.</w:t>
            </w:r>
          </w:p>
          <w:p w14:paraId="7EE3591B" w14:textId="21D17F77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Kuvač-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Levačić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Emocijski narativi o traumi silovanja u hrvatskoj književnosti od 19. do 21. stoljeća // Bosanskohercegovački slavistički kongres III. Zbornik radova, knjiga 2.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Bavrka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Jelena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Ibrišimović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-Šabić,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Adijata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; Murtić, Edina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Sarajevo: Slavistički komitet, 2022. str. 199-220</w:t>
            </w:r>
          </w:p>
          <w:p w14:paraId="7D13C122" w14:textId="07465FFE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Kornelija Kuvač-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Levačić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Novigradska kula kao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heterotopija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krize i devijacije u romanu Aug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sta Šenoe Kletva // 800 godina od obnove rimske kule i prvog spomena imena Novigrad u pisanim izvorima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Uglešić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Ante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Begonja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Zlatko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Zadar: Sveučilište u Zadru, Općina Novigrad, 2021. str. 249-25</w:t>
            </w:r>
          </w:p>
          <w:p w14:paraId="0770FF98" w14:textId="1D661E8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Reprezentacija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enske neplodnosti u hrvatskoj tradicijskoj kulturi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od kraja 19. do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etka 21. stoljeća. // Narodna umjetnost: hrvatski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</w:t>
            </w:r>
          </w:p>
          <w:p w14:paraId="150A26B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etnologiju i folkloristiku. 50 (2013) , 2; 188-203</w:t>
            </w:r>
          </w:p>
          <w:p w14:paraId="417AF7D1" w14:textId="61C2AD2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Motivi ranih maj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inskih praksa unutar konstrukcije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</w:p>
          <w:p w14:paraId="2581EA8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ideologema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(J. E. Tomić, Melita, 1899. i Mara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Švel-Gamiršek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Mati, 1942.). U:</w:t>
            </w:r>
          </w:p>
          <w:p w14:paraId="040E786A" w14:textId="4C00ACE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Bosanskohercegova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slavisti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kongres, Zbornik radova, knjiga 2. 2 (2012) ; 303-318</w:t>
            </w:r>
          </w:p>
          <w:p w14:paraId="63D07860" w14:textId="7B03674A" w:rsidR="00391C47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Porodni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peĉat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mitsko konstituiranje glavnog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ţenskog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lika u pri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Vesne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Bige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 U:Umjetnost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 znanost o knji</w:t>
            </w:r>
            <w:r w:rsidR="002E090D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1-2(2011) ; 15-31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236655C5" w:rsidR="00FC2198" w:rsidRPr="0017531F" w:rsidRDefault="0035637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Lektira za dvopredmetne studente</w:t>
            </w:r>
          </w:p>
        </w:tc>
        <w:tc>
          <w:tcPr>
            <w:tcW w:w="7486" w:type="dxa"/>
            <w:gridSpan w:val="33"/>
            <w:vAlign w:val="center"/>
          </w:tcPr>
          <w:p w14:paraId="2FC6663C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Lektira u prvom dijelu popisa (do crte) ulazi u prvi kolokvij, a u drugom dijelu u drugi.</w:t>
            </w:r>
          </w:p>
          <w:p w14:paraId="4291983D" w14:textId="1BC5984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Stanka Vraza.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 iz bilo koje edicije sabranih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 izbor uklju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iti 1 pjesmu iz Đulabija, 1 sonet, 1 gazelu, 1 baladu, 1 romancu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68A22F7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(http://kgzdzb.arhivpro.hr/?kdoc=11017847 i ostali tiskani izvori)</w:t>
            </w:r>
          </w:p>
          <w:p w14:paraId="5C6C5085" w14:textId="6BCF4CC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Petra Preradovića. 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Uz to: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Prvi ljudi, Zmija, Mujezin</w:t>
            </w:r>
          </w:p>
          <w:p w14:paraId="4259E2A5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Ane Vidović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(izabrati po jednu pjesmu)</w:t>
            </w:r>
          </w:p>
          <w:p w14:paraId="0D58B61A" w14:textId="57B57BA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engića</w:t>
            </w:r>
          </w:p>
          <w:p w14:paraId="1F4EB4FA" w14:textId="0C59791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itati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jedan od navedenih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preporodnih putopisa:</w:t>
            </w:r>
          </w:p>
          <w:p w14:paraId="6A9BA703" w14:textId="08B2FDB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 Vraz, Put u gornje strane u: Dubravko Horvatić, Hrvatski putopis, K. Krešimir,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2002.</w:t>
            </w:r>
          </w:p>
          <w:p w14:paraId="225AB9C7" w14:textId="249D07A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Pogled u Bosnu, (u: Izabrana djela,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knj. 32.,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Zg, 1965.)</w:t>
            </w:r>
          </w:p>
          <w:p w14:paraId="0D95D200" w14:textId="560F134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Putositnice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(u: Izabrana djela,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knj. 34., Zg, 1965.)</w:t>
            </w:r>
          </w:p>
          <w:p w14:paraId="47A60126" w14:textId="6DF88D1A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Dimitrija Demeter, Teuta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Grobni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 polje </w:t>
            </w:r>
          </w:p>
          <w:p w14:paraId="79988550" w14:textId="77777777" w:rsid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86DCA8" w14:textId="734A046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(IZABRATI JEDNOGA OD AUTORA I NAVEDENIH DJELA Mirko Bogović, Šilo za ognjilo</w:t>
            </w:r>
          </w:p>
          <w:p w14:paraId="3ECBE84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Janko Jurković, Pavao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Ĉuturić</w:t>
            </w:r>
            <w:proofErr w:type="spellEnd"/>
          </w:p>
          <w:p w14:paraId="2F9BD8EB" w14:textId="755727B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Adolfo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Veber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Nadala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Bakarka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(ili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Zagrepkinja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8DD8E62" w14:textId="33BA1476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Perkovac,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iteljica)</w:t>
            </w:r>
          </w:p>
          <w:p w14:paraId="36AC055E" w14:textId="2D9CFEA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Dnevnik (izbor iz edicije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itati jedno</w:t>
            </w:r>
          </w:p>
          <w:p w14:paraId="0056B0B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poglavlje)</w:t>
            </w:r>
          </w:p>
          <w:p w14:paraId="18C6B7A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Luka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Bijedna Mara</w:t>
            </w:r>
          </w:p>
          <w:p w14:paraId="08BE4862" w14:textId="561EFF05" w:rsidR="00FC2198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August Šenoa, Zlatarovo zlato ILI Selja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buna</w:t>
            </w:r>
          </w:p>
          <w:p w14:paraId="72CEF311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IZABRATI JEDNU OD PRIPOVIJEDAKA: Prosjak Luka, Branka, Prijan Lovro, Vladimir,</w:t>
            </w:r>
          </w:p>
          <w:p w14:paraId="084FCAFD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Povjestice (izabrati jednu: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Kugina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kuća, Postolar i vrag)</w:t>
            </w:r>
          </w:p>
          <w:p w14:paraId="782B1077" w14:textId="764AE00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______________________________________________________</w:t>
            </w:r>
          </w:p>
          <w:p w14:paraId="2723AD27" w14:textId="579C65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Olga i Lina (ili Gospo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 Sabina)</w:t>
            </w:r>
          </w:p>
          <w:p w14:paraId="591FBE81" w14:textId="13978883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Silvije Strahimir, Poezija, iz Izabranih djela,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1996. Obraditi 5 pjesama.</w:t>
            </w:r>
          </w:p>
          <w:p w14:paraId="31DC4770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Eugen Tomić, Melita</w:t>
            </w:r>
          </w:p>
          <w:p w14:paraId="6AAD4EBB" w14:textId="7BD6700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K. Š. Gjalski, Janko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Borislavić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Radmilović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U noći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ILI San doktora Mišića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5B23ADF" w14:textId="17240FC6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U registraturi</w:t>
            </w:r>
          </w:p>
          <w:p w14:paraId="718935C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Jednu pjesmu po izboru: Pokornom kljusetu, Kameleonu, Velikom patuljku</w:t>
            </w:r>
          </w:p>
          <w:p w14:paraId="37E213E7" w14:textId="6AE15C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Kozarac, Tena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Oprava (ILI Mira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Kodolićeva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7224654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Rikard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Ljubav na odru i jednu pjesmu (Izabrana djela, Stoljeća hrvatske</w:t>
            </w:r>
          </w:p>
          <w:p w14:paraId="78F0F44E" w14:textId="27F418A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evnosti)</w:t>
            </w:r>
          </w:p>
          <w:p w14:paraId="4ED954D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Plein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air</w:t>
            </w:r>
            <w:proofErr w:type="spellEnd"/>
          </w:p>
          <w:p w14:paraId="0298835E" w14:textId="0558C7F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Janko Leskovar, Misao na vje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</w:p>
          <w:p w14:paraId="2FF456A9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A. G. Matoš, Moć savjesti</w:t>
            </w:r>
          </w:p>
          <w:p w14:paraId="4BAD5D00" w14:textId="2D7EB67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Vjenceslav Novak, Posljednji Stipan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ići</w:t>
            </w:r>
          </w:p>
          <w:p w14:paraId="54D59E0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Pripovijesti: U glib (ILI Iz velegradskog podzemlja)</w:t>
            </w:r>
          </w:p>
          <w:p w14:paraId="221CEC0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Ivo Vojnović, Ekvinocij</w:t>
            </w:r>
          </w:p>
          <w:p w14:paraId="4A98A9AE" w14:textId="7D470C5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Izbor iz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kritike realizma (edicija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 –</w:t>
            </w:r>
          </w:p>
          <w:p w14:paraId="3DCC4888" w14:textId="5DB254D2" w:rsidR="00356375" w:rsidRPr="0017531F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PROĈITATI I OBRADITI DVA TEKSTA KNJIŢEVNIH KRITIĈARA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847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847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D40F3E" w:rsidR="00B71A57" w:rsidRPr="0017531F" w:rsidRDefault="00847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847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847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C8E506B" w:rsidR="00B71A57" w:rsidRPr="0017531F" w:rsidRDefault="00847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04BF41" w:rsidR="00B71A57" w:rsidRPr="0017531F" w:rsidRDefault="00847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847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847D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61E6FABC" w:rsidR="00B71A57" w:rsidRPr="0017531F" w:rsidRDefault="00847D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35637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0BF1A42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5C435A5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Manje od 50% 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45F2363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83AB7D9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250E1C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C6D8D32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090D"/>
    <w:rsid w:val="002E1CE6"/>
    <w:rsid w:val="002F2D22"/>
    <w:rsid w:val="00310F9A"/>
    <w:rsid w:val="00326091"/>
    <w:rsid w:val="00356375"/>
    <w:rsid w:val="00357643"/>
    <w:rsid w:val="00371634"/>
    <w:rsid w:val="00386E9C"/>
    <w:rsid w:val="00391C47"/>
    <w:rsid w:val="00393964"/>
    <w:rsid w:val="003D7529"/>
    <w:rsid w:val="003F11B6"/>
    <w:rsid w:val="003F17B8"/>
    <w:rsid w:val="003F61EA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63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47D00"/>
    <w:rsid w:val="00865776"/>
    <w:rsid w:val="00874D5D"/>
    <w:rsid w:val="00891C60"/>
    <w:rsid w:val="008942F0"/>
    <w:rsid w:val="008D45DB"/>
    <w:rsid w:val="008D76C6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71AB2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2768</Words>
  <Characters>15783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7</cp:revision>
  <cp:lastPrinted>2021-02-12T11:27:00Z</cp:lastPrinted>
  <dcterms:created xsi:type="dcterms:W3CDTF">2023-02-26T14:20:00Z</dcterms:created>
  <dcterms:modified xsi:type="dcterms:W3CDTF">2023-02-26T14:56:00Z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